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D04358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DESPACHO DE HOMOLOGAÇÃO E ADJUDICAÇÃO </w:t>
      </w:r>
    </w:p>
    <w:p w14:paraId="5BCDC070" w14:textId="77777777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ATO DE PUBLICAÇÃO DO PROCESSO </w:t>
      </w:r>
    </w:p>
    <w:p w14:paraId="7F5C7D33" w14:textId="7B8B34DC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  <w:lang w:eastAsia="pt-BR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INEXIGIBILIDADE DE LICITAÇÃO Nº 0</w:t>
      </w:r>
      <w:r w:rsidR="008D6782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A06477">
        <w:rPr>
          <w:rFonts w:ascii="Century Gothic" w:hAnsi="Century Gothic" w:cs="Arial"/>
          <w:b/>
          <w:bCs/>
          <w:color w:val="auto"/>
          <w:sz w:val="26"/>
          <w:szCs w:val="26"/>
        </w:rPr>
        <w:t>9</w:t>
      </w: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/202</w:t>
      </w:r>
      <w:r w:rsidR="0099291E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4D2C4E">
        <w:rPr>
          <w:rFonts w:ascii="Century Gothic" w:hAnsi="Century Gothic" w:cs="Arial"/>
          <w:b/>
          <w:bCs/>
          <w:color w:val="auto"/>
          <w:sz w:val="26"/>
          <w:szCs w:val="26"/>
        </w:rPr>
        <w:t>IN</w:t>
      </w:r>
    </w:p>
    <w:p w14:paraId="1A3BF8AD" w14:textId="77777777" w:rsidR="003310DF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</w:p>
    <w:p w14:paraId="4247EC55" w14:textId="5D33A12B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>Examinado a presente Inexigibilidade de Licitação nº 0</w:t>
      </w:r>
      <w:r w:rsidR="008D6782">
        <w:rPr>
          <w:rFonts w:cs="Arial"/>
          <w:sz w:val="24"/>
          <w:szCs w:val="24"/>
        </w:rPr>
        <w:t>5</w:t>
      </w:r>
      <w:r w:rsidR="00A06477">
        <w:rPr>
          <w:rFonts w:cs="Arial"/>
          <w:sz w:val="24"/>
          <w:szCs w:val="24"/>
        </w:rPr>
        <w:t>9</w:t>
      </w:r>
      <w:r w:rsidRPr="00D04358">
        <w:rPr>
          <w:rFonts w:cs="Arial"/>
          <w:sz w:val="24"/>
          <w:szCs w:val="24"/>
        </w:rPr>
        <w:t>/202</w:t>
      </w:r>
      <w:r w:rsidR="0099291E">
        <w:rPr>
          <w:rFonts w:cs="Arial"/>
          <w:sz w:val="24"/>
          <w:szCs w:val="24"/>
        </w:rPr>
        <w:t>5</w:t>
      </w:r>
      <w:r w:rsidR="001D4064">
        <w:rPr>
          <w:rFonts w:cs="Arial"/>
          <w:sz w:val="24"/>
          <w:szCs w:val="24"/>
        </w:rPr>
        <w:t>IN</w:t>
      </w:r>
      <w:r w:rsidRPr="00D04358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77777777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Assim, </w:t>
      </w:r>
      <w:r w:rsidRPr="00D04358">
        <w:rPr>
          <w:rFonts w:cs="Arial"/>
          <w:b/>
          <w:bCs/>
          <w:sz w:val="24"/>
          <w:szCs w:val="24"/>
        </w:rPr>
        <w:t>HOMOLOGO</w:t>
      </w:r>
      <w:r w:rsidRPr="00D04358">
        <w:rPr>
          <w:rFonts w:cs="Arial"/>
          <w:sz w:val="24"/>
          <w:szCs w:val="24"/>
        </w:rPr>
        <w:t xml:space="preserve"> a presente inexigibilidade nos termos do art. 74 inciso II, da mencionada Lei Federal nº 14.133 de 01 de abril de 2021. </w:t>
      </w:r>
    </w:p>
    <w:p w14:paraId="09BFD519" w14:textId="23F9CF7D" w:rsidR="003310DF" w:rsidRPr="00D04358" w:rsidRDefault="003310DF" w:rsidP="00147F13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>
        <w:rPr>
          <w:rFonts w:cs="Arial"/>
          <w:sz w:val="24"/>
          <w:szCs w:val="24"/>
        </w:rPr>
        <w:t>Prefeitura</w:t>
      </w:r>
      <w:r w:rsidRPr="00D04358">
        <w:rPr>
          <w:rFonts w:cs="Arial"/>
          <w:sz w:val="24"/>
          <w:szCs w:val="24"/>
        </w:rPr>
        <w:t xml:space="preserve"> Municipal, </w:t>
      </w:r>
      <w:r w:rsidRPr="00D04358">
        <w:rPr>
          <w:rFonts w:cs="Arial"/>
          <w:b/>
          <w:bCs/>
          <w:sz w:val="24"/>
          <w:szCs w:val="24"/>
        </w:rPr>
        <w:t>ADJUDICO</w:t>
      </w:r>
      <w:r w:rsidRPr="00D04358">
        <w:rPr>
          <w:rFonts w:cs="Arial"/>
          <w:sz w:val="24"/>
          <w:szCs w:val="24"/>
        </w:rPr>
        <w:t xml:space="preserve"> como adjudicado a empresa</w:t>
      </w:r>
      <w:r w:rsidR="00CC3EB6">
        <w:rPr>
          <w:rFonts w:cs="Arial"/>
          <w:sz w:val="24"/>
          <w:szCs w:val="24"/>
        </w:rPr>
        <w:t>:</w:t>
      </w:r>
      <w:r w:rsidRPr="00D04358">
        <w:rPr>
          <w:rFonts w:cs="Arial"/>
          <w:sz w:val="24"/>
          <w:szCs w:val="24"/>
        </w:rPr>
        <w:t xml:space="preserve"> </w:t>
      </w:r>
      <w:r w:rsidR="00A75092" w:rsidRPr="00A75092">
        <w:rPr>
          <w:rFonts w:cs="Arial"/>
          <w:sz w:val="24"/>
          <w:szCs w:val="24"/>
        </w:rPr>
        <w:t>FLÁVIO JOSE MARCELINO REMIGIO EPP</w:t>
      </w:r>
      <w:r w:rsidR="003F5749" w:rsidRPr="003F5749">
        <w:rPr>
          <w:rFonts w:cs="Arial"/>
          <w:sz w:val="24"/>
          <w:szCs w:val="24"/>
        </w:rPr>
        <w:t xml:space="preserve">, pessoa jurídica de direito privado, constituída sob a forma de sociedade Individual Artistica, inscrita no CNPJ/MF sob nº </w:t>
      </w:r>
      <w:r w:rsidR="00A75092" w:rsidRPr="00A75092">
        <w:rPr>
          <w:rFonts w:cs="Arial"/>
          <w:sz w:val="24"/>
          <w:szCs w:val="24"/>
        </w:rPr>
        <w:t>08</w:t>
      </w:r>
      <w:r w:rsidR="00D50E3B">
        <w:rPr>
          <w:rFonts w:cs="Arial"/>
          <w:sz w:val="24"/>
          <w:szCs w:val="24"/>
        </w:rPr>
        <w:t>.</w:t>
      </w:r>
      <w:r w:rsidR="00A75092" w:rsidRPr="00A75092">
        <w:rPr>
          <w:rFonts w:cs="Arial"/>
          <w:sz w:val="24"/>
          <w:szCs w:val="24"/>
        </w:rPr>
        <w:t>400.904/0001-16</w:t>
      </w:r>
      <w:r w:rsidR="003F5749" w:rsidRPr="003F5749">
        <w:rPr>
          <w:rFonts w:cs="Arial"/>
          <w:sz w:val="24"/>
          <w:szCs w:val="24"/>
        </w:rPr>
        <w:t xml:space="preserve">, com sede </w:t>
      </w:r>
      <w:r w:rsidR="003F5749">
        <w:rPr>
          <w:rFonts w:cs="Arial"/>
          <w:sz w:val="24"/>
          <w:szCs w:val="24"/>
        </w:rPr>
        <w:t>na</w:t>
      </w:r>
      <w:r w:rsidR="003F5749" w:rsidRPr="003F5749">
        <w:rPr>
          <w:rFonts w:cs="Arial"/>
          <w:sz w:val="24"/>
          <w:szCs w:val="24"/>
        </w:rPr>
        <w:t xml:space="preserve"> </w:t>
      </w:r>
      <w:r w:rsidR="008258DE" w:rsidRPr="008258DE">
        <w:rPr>
          <w:rFonts w:cs="Arial"/>
          <w:sz w:val="24"/>
          <w:szCs w:val="24"/>
        </w:rPr>
        <w:t>Avenida Olímpio Gomes, 212</w:t>
      </w:r>
      <w:r w:rsidR="008258DE">
        <w:rPr>
          <w:rFonts w:cs="Arial"/>
          <w:sz w:val="24"/>
          <w:szCs w:val="24"/>
        </w:rPr>
        <w:t xml:space="preserve">, </w:t>
      </w:r>
      <w:r w:rsidR="008258DE" w:rsidRPr="008258DE">
        <w:rPr>
          <w:rFonts w:cs="Arial"/>
          <w:sz w:val="24"/>
          <w:szCs w:val="24"/>
        </w:rPr>
        <w:t>Térreo</w:t>
      </w:r>
      <w:r w:rsidR="008258DE">
        <w:rPr>
          <w:rFonts w:cs="Arial"/>
          <w:sz w:val="24"/>
          <w:szCs w:val="24"/>
        </w:rPr>
        <w:t>,</w:t>
      </w:r>
      <w:r w:rsidR="008258DE" w:rsidRPr="008258DE">
        <w:rPr>
          <w:rFonts w:cs="Arial"/>
          <w:sz w:val="24"/>
          <w:szCs w:val="24"/>
        </w:rPr>
        <w:t xml:space="preserve"> Centro</w:t>
      </w:r>
      <w:r w:rsidR="008258DE">
        <w:rPr>
          <w:rFonts w:cs="Arial"/>
          <w:sz w:val="24"/>
          <w:szCs w:val="24"/>
        </w:rPr>
        <w:t>,</w:t>
      </w:r>
      <w:r w:rsidR="008258DE" w:rsidRPr="008258DE">
        <w:rPr>
          <w:rFonts w:cs="Arial"/>
          <w:sz w:val="24"/>
          <w:szCs w:val="24"/>
        </w:rPr>
        <w:t xml:space="preserve"> Monteiro</w:t>
      </w:r>
      <w:r w:rsidR="008258DE">
        <w:rPr>
          <w:rFonts w:cs="Arial"/>
          <w:sz w:val="24"/>
          <w:szCs w:val="24"/>
        </w:rPr>
        <w:t>/</w:t>
      </w:r>
      <w:r w:rsidR="008258DE" w:rsidRPr="008258DE">
        <w:rPr>
          <w:rFonts w:cs="Arial"/>
          <w:sz w:val="24"/>
          <w:szCs w:val="24"/>
        </w:rPr>
        <w:t>P</w:t>
      </w:r>
      <w:r w:rsidR="008258DE">
        <w:rPr>
          <w:rFonts w:cs="Arial"/>
          <w:sz w:val="24"/>
          <w:szCs w:val="24"/>
        </w:rPr>
        <w:t>B</w:t>
      </w:r>
      <w:r w:rsidR="003F5749" w:rsidRPr="003F5749">
        <w:rPr>
          <w:rFonts w:cs="Arial"/>
          <w:sz w:val="24"/>
          <w:szCs w:val="24"/>
        </w:rPr>
        <w:t xml:space="preserve">, CEP: </w:t>
      </w:r>
      <w:r w:rsidR="00DD2F38" w:rsidRPr="00DD2F38">
        <w:rPr>
          <w:rFonts w:cs="Arial"/>
          <w:sz w:val="24"/>
          <w:szCs w:val="24"/>
        </w:rPr>
        <w:t>58.500-000</w:t>
      </w:r>
      <w:r w:rsidR="00DD2F38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para </w:t>
      </w:r>
      <w:r w:rsidR="001720BA">
        <w:rPr>
          <w:rFonts w:cs="Arial"/>
          <w:sz w:val="24"/>
          <w:szCs w:val="24"/>
        </w:rPr>
        <w:t xml:space="preserve">a </w:t>
      </w:r>
      <w:r w:rsidR="00A06477" w:rsidRPr="00A06477">
        <w:rPr>
          <w:rFonts w:cs="Arial"/>
          <w:sz w:val="24"/>
          <w:szCs w:val="24"/>
        </w:rPr>
        <w:t>CONTRATAÇÃO DE EMPRESA PARA APRESENTAÇÃO DE SHOW MUSICAL DA CANTORA LARA AMÉLIA E BANDA PARA OS FESTEJOS DO ARRAIÁ DO TRIUNFO 2025 DO MUNICÍPIO DE QUIJINGUE/BA A SER REALIZADO NO DIA 22 DE JUNHO DE 2025</w:t>
      </w:r>
      <w:r w:rsidR="00412A30" w:rsidRPr="00412A30">
        <w:rPr>
          <w:rFonts w:cs="Arial"/>
        </w:rPr>
        <w:t>.</w:t>
      </w:r>
      <w:r w:rsidR="00814ABC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Cujo preço global é de R$ </w:t>
      </w:r>
      <w:r w:rsidR="00A06477">
        <w:rPr>
          <w:rFonts w:cs="Arial"/>
          <w:sz w:val="24"/>
          <w:szCs w:val="24"/>
        </w:rPr>
        <w:t>80</w:t>
      </w:r>
      <w:r w:rsidRPr="00D04358">
        <w:rPr>
          <w:rFonts w:cs="Arial"/>
          <w:sz w:val="24"/>
          <w:szCs w:val="24"/>
        </w:rPr>
        <w:t>.000,00 (</w:t>
      </w:r>
      <w:r w:rsidR="00A06477">
        <w:rPr>
          <w:rFonts w:cs="Arial"/>
          <w:sz w:val="24"/>
          <w:szCs w:val="24"/>
        </w:rPr>
        <w:t>oitenta</w:t>
      </w:r>
      <w:r w:rsidR="003C6E97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>mil reais).</w:t>
      </w:r>
    </w:p>
    <w:p w14:paraId="755D66AE" w14:textId="77777777" w:rsidR="003310DF" w:rsidRPr="00D04358" w:rsidRDefault="003310DF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</w:p>
    <w:p w14:paraId="1F5EE82A" w14:textId="62EC3EEA" w:rsidR="003310DF" w:rsidRPr="00D04358" w:rsidRDefault="0099291E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Quijingue</w:t>
      </w:r>
      <w:r w:rsidR="003310DF" w:rsidRPr="00D04358">
        <w:rPr>
          <w:rFonts w:cs="Arial"/>
          <w:sz w:val="24"/>
          <w:szCs w:val="24"/>
        </w:rPr>
        <w:t xml:space="preserve"> (BA), </w:t>
      </w:r>
      <w:r w:rsidR="00AC2B5E">
        <w:rPr>
          <w:rFonts w:cs="Arial"/>
          <w:sz w:val="24"/>
          <w:szCs w:val="24"/>
        </w:rPr>
        <w:t>10</w:t>
      </w:r>
      <w:r w:rsidR="003310DF" w:rsidRPr="00D04358">
        <w:rPr>
          <w:rFonts w:cs="Arial"/>
          <w:sz w:val="24"/>
          <w:szCs w:val="24"/>
        </w:rPr>
        <w:t xml:space="preserve"> de </w:t>
      </w:r>
      <w:r w:rsidR="00280287">
        <w:rPr>
          <w:rFonts w:cs="Arial"/>
          <w:sz w:val="24"/>
          <w:szCs w:val="24"/>
        </w:rPr>
        <w:t>abril</w:t>
      </w:r>
      <w:r w:rsidR="003310DF" w:rsidRPr="00D04358">
        <w:rPr>
          <w:rFonts w:cs="Arial"/>
          <w:sz w:val="24"/>
          <w:szCs w:val="24"/>
        </w:rPr>
        <w:t xml:space="preserve"> de 202</w:t>
      </w:r>
      <w:r>
        <w:rPr>
          <w:rFonts w:cs="Arial"/>
          <w:sz w:val="24"/>
          <w:szCs w:val="24"/>
        </w:rPr>
        <w:t>5</w:t>
      </w:r>
      <w:r w:rsidR="003310DF" w:rsidRPr="00D04358">
        <w:rPr>
          <w:rFonts w:cs="Arial"/>
          <w:sz w:val="24"/>
          <w:szCs w:val="24"/>
        </w:rPr>
        <w:t>.</w:t>
      </w:r>
    </w:p>
    <w:p w14:paraId="16FD630F" w14:textId="77777777" w:rsidR="003310DF" w:rsidRDefault="003310DF" w:rsidP="00D04358">
      <w:pPr>
        <w:ind w:firstLine="708"/>
        <w:jc w:val="right"/>
        <w:rPr>
          <w:rFonts w:cs="Arial"/>
          <w:sz w:val="24"/>
          <w:szCs w:val="24"/>
        </w:rPr>
      </w:pPr>
    </w:p>
    <w:p w14:paraId="51CA37A0" w14:textId="77777777" w:rsidR="009C3D85" w:rsidRPr="00D04358" w:rsidRDefault="009C3D85" w:rsidP="00D04358">
      <w:pPr>
        <w:ind w:firstLine="708"/>
        <w:jc w:val="right"/>
        <w:rPr>
          <w:rFonts w:cs="Arial"/>
          <w:sz w:val="24"/>
          <w:szCs w:val="24"/>
        </w:rPr>
      </w:pPr>
    </w:p>
    <w:p w14:paraId="4D8716D2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418B15E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579EF61" w14:textId="76943ED9" w:rsidR="00E60AC7" w:rsidRPr="00AD6CEA" w:rsidRDefault="00E60AC7" w:rsidP="00E60AC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Jos</w:t>
      </w:r>
      <w:r w:rsidR="00D13D04">
        <w:rPr>
          <w:b/>
          <w:i/>
          <w:sz w:val="24"/>
          <w:szCs w:val="24"/>
        </w:rPr>
        <w:t>é</w:t>
      </w:r>
      <w:r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D04358" w:rsidRDefault="00E60AC7" w:rsidP="00E60AC7">
      <w:pPr>
        <w:jc w:val="center"/>
        <w:rPr>
          <w:rFonts w:cs="Arial"/>
          <w:sz w:val="24"/>
          <w:szCs w:val="24"/>
        </w:rPr>
      </w:pPr>
      <w:r>
        <w:rPr>
          <w:b/>
          <w:i/>
          <w:sz w:val="24"/>
          <w:szCs w:val="24"/>
        </w:rPr>
        <w:t>Prefeito Municipal</w:t>
      </w:r>
    </w:p>
    <w:p w14:paraId="0F7D9F94" w14:textId="7F1D26CE" w:rsidR="000F4F43" w:rsidRPr="00D04358" w:rsidRDefault="000F4F43" w:rsidP="00D04358">
      <w:pPr>
        <w:rPr>
          <w:sz w:val="24"/>
          <w:szCs w:val="24"/>
        </w:rPr>
      </w:pPr>
    </w:p>
    <w:p w14:paraId="24E4A1B8" w14:textId="77777777" w:rsidR="008B364B" w:rsidRPr="00D04358" w:rsidRDefault="008B364B" w:rsidP="00D04358">
      <w:pPr>
        <w:rPr>
          <w:sz w:val="24"/>
          <w:szCs w:val="24"/>
          <w:lang w:val="pt-BR"/>
        </w:rPr>
      </w:pPr>
    </w:p>
    <w:p w14:paraId="2C0E931A" w14:textId="77777777" w:rsidR="009A65E3" w:rsidRPr="00D04358" w:rsidRDefault="009A65E3" w:rsidP="00D04358">
      <w:pPr>
        <w:rPr>
          <w:sz w:val="24"/>
          <w:szCs w:val="24"/>
          <w:lang w:val="pt-BR"/>
        </w:rPr>
      </w:pPr>
    </w:p>
    <w:sectPr w:rsidR="009A65E3" w:rsidRPr="00D04358" w:rsidSect="00E60AC7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564D" w14:textId="77777777" w:rsidR="009367C6" w:rsidRDefault="009367C6" w:rsidP="00347FAC">
      <w:r>
        <w:separator/>
      </w:r>
    </w:p>
  </w:endnote>
  <w:endnote w:type="continuationSeparator" w:id="0">
    <w:p w14:paraId="0DFDFFD1" w14:textId="77777777" w:rsidR="009367C6" w:rsidRDefault="009367C6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64FF" w14:textId="77777777" w:rsidR="009367C6" w:rsidRDefault="009367C6" w:rsidP="00347FAC">
      <w:r>
        <w:separator/>
      </w:r>
    </w:p>
  </w:footnote>
  <w:footnote w:type="continuationSeparator" w:id="0">
    <w:p w14:paraId="4F810CA0" w14:textId="77777777" w:rsidR="009367C6" w:rsidRDefault="009367C6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36B6D"/>
    <w:rsid w:val="00041E05"/>
    <w:rsid w:val="000762BF"/>
    <w:rsid w:val="000866B4"/>
    <w:rsid w:val="0009704F"/>
    <w:rsid w:val="000F291D"/>
    <w:rsid w:val="000F4F43"/>
    <w:rsid w:val="00105D1B"/>
    <w:rsid w:val="00111BD2"/>
    <w:rsid w:val="0011674C"/>
    <w:rsid w:val="001437A5"/>
    <w:rsid w:val="00147F13"/>
    <w:rsid w:val="00156273"/>
    <w:rsid w:val="00162EAD"/>
    <w:rsid w:val="001720BA"/>
    <w:rsid w:val="001B4513"/>
    <w:rsid w:val="001D4064"/>
    <w:rsid w:val="001D77CB"/>
    <w:rsid w:val="002178F5"/>
    <w:rsid w:val="002225D9"/>
    <w:rsid w:val="00222A7E"/>
    <w:rsid w:val="00280287"/>
    <w:rsid w:val="00285931"/>
    <w:rsid w:val="002E2D4E"/>
    <w:rsid w:val="003058C3"/>
    <w:rsid w:val="0031131B"/>
    <w:rsid w:val="003310DF"/>
    <w:rsid w:val="00341FC5"/>
    <w:rsid w:val="00347FAC"/>
    <w:rsid w:val="00371330"/>
    <w:rsid w:val="003C6E97"/>
    <w:rsid w:val="003E65A0"/>
    <w:rsid w:val="003F5749"/>
    <w:rsid w:val="00405468"/>
    <w:rsid w:val="00412A30"/>
    <w:rsid w:val="00413B9F"/>
    <w:rsid w:val="0043122E"/>
    <w:rsid w:val="00455B6D"/>
    <w:rsid w:val="004615BB"/>
    <w:rsid w:val="004D2C4E"/>
    <w:rsid w:val="004E6117"/>
    <w:rsid w:val="00534E5C"/>
    <w:rsid w:val="005444F7"/>
    <w:rsid w:val="00566A4C"/>
    <w:rsid w:val="00570711"/>
    <w:rsid w:val="005A119C"/>
    <w:rsid w:val="005B07C0"/>
    <w:rsid w:val="005E1179"/>
    <w:rsid w:val="005F0831"/>
    <w:rsid w:val="0065432B"/>
    <w:rsid w:val="006C3839"/>
    <w:rsid w:val="006E5227"/>
    <w:rsid w:val="006F635D"/>
    <w:rsid w:val="00702C06"/>
    <w:rsid w:val="0072765F"/>
    <w:rsid w:val="007359B6"/>
    <w:rsid w:val="007468E8"/>
    <w:rsid w:val="00755009"/>
    <w:rsid w:val="00756304"/>
    <w:rsid w:val="007D0210"/>
    <w:rsid w:val="007D2B02"/>
    <w:rsid w:val="00801DEE"/>
    <w:rsid w:val="00813796"/>
    <w:rsid w:val="00814ABC"/>
    <w:rsid w:val="00822BBA"/>
    <w:rsid w:val="008258DE"/>
    <w:rsid w:val="00830D7C"/>
    <w:rsid w:val="008327C9"/>
    <w:rsid w:val="0083737D"/>
    <w:rsid w:val="00865A70"/>
    <w:rsid w:val="00871BEB"/>
    <w:rsid w:val="00874AD0"/>
    <w:rsid w:val="00887C12"/>
    <w:rsid w:val="00894970"/>
    <w:rsid w:val="008B364B"/>
    <w:rsid w:val="008D4D71"/>
    <w:rsid w:val="008D6782"/>
    <w:rsid w:val="008E1CAE"/>
    <w:rsid w:val="008E1F61"/>
    <w:rsid w:val="008E1FC6"/>
    <w:rsid w:val="008E232B"/>
    <w:rsid w:val="008E4C43"/>
    <w:rsid w:val="008E54A0"/>
    <w:rsid w:val="00903A7C"/>
    <w:rsid w:val="00931CE7"/>
    <w:rsid w:val="009361B7"/>
    <w:rsid w:val="009367C6"/>
    <w:rsid w:val="009435FA"/>
    <w:rsid w:val="00965104"/>
    <w:rsid w:val="0099291E"/>
    <w:rsid w:val="009A1410"/>
    <w:rsid w:val="009A65E3"/>
    <w:rsid w:val="009C3D85"/>
    <w:rsid w:val="00A06477"/>
    <w:rsid w:val="00A10F60"/>
    <w:rsid w:val="00A13EDC"/>
    <w:rsid w:val="00A31443"/>
    <w:rsid w:val="00A54B62"/>
    <w:rsid w:val="00A5793D"/>
    <w:rsid w:val="00A60EB9"/>
    <w:rsid w:val="00A75092"/>
    <w:rsid w:val="00A809C4"/>
    <w:rsid w:val="00A82193"/>
    <w:rsid w:val="00A85C9A"/>
    <w:rsid w:val="00A949ED"/>
    <w:rsid w:val="00AC2B5E"/>
    <w:rsid w:val="00AC3D89"/>
    <w:rsid w:val="00AC7684"/>
    <w:rsid w:val="00B1564C"/>
    <w:rsid w:val="00B5536C"/>
    <w:rsid w:val="00B83E05"/>
    <w:rsid w:val="00B953B7"/>
    <w:rsid w:val="00C17466"/>
    <w:rsid w:val="00C42093"/>
    <w:rsid w:val="00C60D10"/>
    <w:rsid w:val="00C925A8"/>
    <w:rsid w:val="00CC3EB6"/>
    <w:rsid w:val="00CD1654"/>
    <w:rsid w:val="00CE45EC"/>
    <w:rsid w:val="00D04268"/>
    <w:rsid w:val="00D04358"/>
    <w:rsid w:val="00D05854"/>
    <w:rsid w:val="00D13D04"/>
    <w:rsid w:val="00D234A6"/>
    <w:rsid w:val="00D4121A"/>
    <w:rsid w:val="00D453F4"/>
    <w:rsid w:val="00D50E3B"/>
    <w:rsid w:val="00D61C31"/>
    <w:rsid w:val="00D729B3"/>
    <w:rsid w:val="00D76D3D"/>
    <w:rsid w:val="00D965A8"/>
    <w:rsid w:val="00DA630A"/>
    <w:rsid w:val="00DD2F38"/>
    <w:rsid w:val="00E17B93"/>
    <w:rsid w:val="00E2710F"/>
    <w:rsid w:val="00E52D0E"/>
    <w:rsid w:val="00E60AC7"/>
    <w:rsid w:val="00E7397F"/>
    <w:rsid w:val="00E74D55"/>
    <w:rsid w:val="00ED20EE"/>
    <w:rsid w:val="00EE425F"/>
    <w:rsid w:val="00EF67EE"/>
    <w:rsid w:val="00F1562C"/>
    <w:rsid w:val="00F170A5"/>
    <w:rsid w:val="00F37D50"/>
    <w:rsid w:val="00F701E7"/>
    <w:rsid w:val="00F903EA"/>
    <w:rsid w:val="00F924F5"/>
    <w:rsid w:val="00FC145F"/>
    <w:rsid w:val="00FD7969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96</cp:revision>
  <cp:lastPrinted>2025-04-09T19:25:00Z</cp:lastPrinted>
  <dcterms:created xsi:type="dcterms:W3CDTF">2025-01-08T18:07:00Z</dcterms:created>
  <dcterms:modified xsi:type="dcterms:W3CDTF">2025-04-10T11:33:00Z</dcterms:modified>
</cp:coreProperties>
</file>